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3C" w:rsidRDefault="00A7473C" w:rsidP="00695EDD"/>
    <w:p w:rsidR="00C94F66" w:rsidRDefault="00C94F66" w:rsidP="00695EDD"/>
    <w:p w:rsidR="00C94F66" w:rsidRDefault="00C94F66" w:rsidP="00695EDD"/>
    <w:p w:rsidR="00C94F66" w:rsidRDefault="00C94F66" w:rsidP="00695EDD">
      <w:r>
        <w:rPr>
          <w:noProof/>
        </w:rPr>
        <w:drawing>
          <wp:inline distT="0" distB="0" distL="0" distR="0">
            <wp:extent cx="5775960" cy="1600200"/>
            <wp:effectExtent l="0" t="0" r="0" b="0"/>
            <wp:docPr id="1" name="Picture 1" descr="AA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I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66" w:rsidRDefault="00C94F66" w:rsidP="00A7473C">
      <w:pPr>
        <w:jc w:val="center"/>
      </w:pPr>
    </w:p>
    <w:p w:rsidR="00C94F66" w:rsidRDefault="00C94F66" w:rsidP="00A7473C">
      <w:pPr>
        <w:jc w:val="center"/>
      </w:pPr>
    </w:p>
    <w:p w:rsidR="00C94F66" w:rsidRDefault="00C94F66" w:rsidP="00A7473C">
      <w:pPr>
        <w:jc w:val="center"/>
      </w:pPr>
    </w:p>
    <w:p w:rsidR="00A7473C" w:rsidRPr="001654C5" w:rsidRDefault="001654C5" w:rsidP="00A74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Association of </w:t>
      </w:r>
      <w:r w:rsidR="00A7473C" w:rsidRPr="001654C5">
        <w:rPr>
          <w:b/>
          <w:sz w:val="28"/>
          <w:szCs w:val="28"/>
        </w:rPr>
        <w:t>American International Colleges and Universities (AAICU)</w:t>
      </w:r>
    </w:p>
    <w:p w:rsidR="00A7473C" w:rsidRPr="001654C5" w:rsidRDefault="00A7473C" w:rsidP="00A7473C">
      <w:pPr>
        <w:jc w:val="center"/>
        <w:rPr>
          <w:b/>
          <w:sz w:val="28"/>
          <w:szCs w:val="28"/>
        </w:rPr>
      </w:pPr>
      <w:r w:rsidRPr="001654C5">
        <w:rPr>
          <w:b/>
          <w:sz w:val="28"/>
          <w:szCs w:val="28"/>
        </w:rPr>
        <w:t xml:space="preserve">Associate Member Application </w:t>
      </w:r>
    </w:p>
    <w:p w:rsidR="00A7473C" w:rsidRDefault="00A7473C" w:rsidP="00695EDD"/>
    <w:p w:rsidR="00E16CD8" w:rsidRPr="006C0882" w:rsidRDefault="00E16CD8" w:rsidP="00E16CD8">
      <w:pPr>
        <w:pStyle w:val="ListParagraph"/>
        <w:numPr>
          <w:ilvl w:val="0"/>
          <w:numId w:val="4"/>
        </w:numPr>
        <w:ind w:left="360"/>
      </w:pPr>
      <w:r>
        <w:t xml:space="preserve">AAICU Statement of Purpose (AAICU Bylaws – Adopted April 25, 2015): </w:t>
      </w:r>
      <w:r w:rsidRPr="00784C01">
        <w:rPr>
          <w:i/>
        </w:rPr>
        <w:t>“…. to promote education by supporting and furthering the charitable, educational and scientific purposes of independent, not-for-profit, higher education institutions located outside the United States and based on the American liberal arts model.”</w:t>
      </w:r>
    </w:p>
    <w:p w:rsidR="00E16CD8" w:rsidRDefault="00E16CD8" w:rsidP="00E16CD8"/>
    <w:p w:rsidR="00E16CD8" w:rsidRPr="00E16CD8" w:rsidRDefault="00E16CD8" w:rsidP="00E16CD8">
      <w:pPr>
        <w:pStyle w:val="ListParagraph"/>
        <w:numPr>
          <w:ilvl w:val="0"/>
          <w:numId w:val="4"/>
        </w:numPr>
        <w:ind w:left="360"/>
      </w:pPr>
      <w:r>
        <w:t xml:space="preserve">Associate Member General Criteria (italics) and Applicant Profile: </w:t>
      </w:r>
      <w:r>
        <w:rPr>
          <w:i/>
        </w:rPr>
        <w:t>Associate</w:t>
      </w:r>
      <w:r w:rsidRPr="009C3CD2">
        <w:rPr>
          <w:i/>
        </w:rPr>
        <w:t xml:space="preserve"> members must </w:t>
      </w:r>
      <w:r>
        <w:rPr>
          <w:i/>
        </w:rPr>
        <w:t xml:space="preserve">either </w:t>
      </w:r>
      <w:r w:rsidRPr="009C3CD2">
        <w:rPr>
          <w:i/>
        </w:rPr>
        <w:t>be</w:t>
      </w:r>
      <w:r>
        <w:rPr>
          <w:i/>
        </w:rPr>
        <w:t xml:space="preserve"> a non-profit organization committed to the promotion and wider diffusion of American-style education outside the United States or must:</w:t>
      </w:r>
    </w:p>
    <w:p w:rsidR="00E16CD8" w:rsidRDefault="00E16CD8" w:rsidP="00E16CD8">
      <w:pPr>
        <w:pStyle w:val="ListParagraph"/>
      </w:pPr>
    </w:p>
    <w:p w:rsidR="006E2DA7" w:rsidRPr="006E2DA7" w:rsidRDefault="005312D8" w:rsidP="001654C5">
      <w:pPr>
        <w:pStyle w:val="ListParagraph"/>
        <w:numPr>
          <w:ilvl w:val="0"/>
          <w:numId w:val="7"/>
        </w:numPr>
        <w:spacing w:after="240"/>
        <w:contextualSpacing w:val="0"/>
      </w:pPr>
      <w:r>
        <w:rPr>
          <w:i/>
        </w:rPr>
        <w:t>b</w:t>
      </w:r>
      <w:r w:rsidR="00425F31" w:rsidRPr="00425F31">
        <w:rPr>
          <w:i/>
        </w:rPr>
        <w:t>e able to document clear</w:t>
      </w:r>
      <w:r w:rsidR="00425F31">
        <w:t xml:space="preserve"> </w:t>
      </w:r>
      <w:r w:rsidR="00425F31" w:rsidRPr="006E2DA7">
        <w:rPr>
          <w:i/>
        </w:rPr>
        <w:t>non-profit status</w:t>
      </w:r>
      <w:r w:rsidR="006E2DA7" w:rsidRPr="006E2DA7">
        <w:rPr>
          <w:i/>
        </w:rPr>
        <w:t>, as well as acceptance and recognition in the country</w:t>
      </w:r>
      <w:r w:rsidR="006E2DA7">
        <w:rPr>
          <w:i/>
        </w:rPr>
        <w:t xml:space="preserve"> where it is physically locate</w:t>
      </w:r>
      <w:r w:rsidR="00AC4223">
        <w:rPr>
          <w:i/>
        </w:rPr>
        <w:t>d</w:t>
      </w:r>
      <w:r w:rsidR="006E2DA7">
        <w:rPr>
          <w:i/>
        </w:rPr>
        <w:t>;</w:t>
      </w:r>
    </w:p>
    <w:p w:rsidR="006E2DA7" w:rsidRPr="006E2DA7" w:rsidRDefault="005312D8" w:rsidP="001654C5">
      <w:pPr>
        <w:pStyle w:val="ListParagraph"/>
        <w:numPr>
          <w:ilvl w:val="0"/>
          <w:numId w:val="7"/>
        </w:numPr>
        <w:spacing w:after="240"/>
        <w:contextualSpacing w:val="0"/>
      </w:pPr>
      <w:r>
        <w:rPr>
          <w:i/>
        </w:rPr>
        <w:t>h</w:t>
      </w:r>
      <w:r w:rsidR="006D7E0B">
        <w:rPr>
          <w:i/>
        </w:rPr>
        <w:t xml:space="preserve">ave </w:t>
      </w:r>
      <w:r>
        <w:rPr>
          <w:i/>
        </w:rPr>
        <w:t>significant educational facil</w:t>
      </w:r>
      <w:r w:rsidR="006D7E0B">
        <w:rPr>
          <w:i/>
        </w:rPr>
        <w:t>ities</w:t>
      </w:r>
      <w:r>
        <w:rPr>
          <w:i/>
        </w:rPr>
        <w:t>;</w:t>
      </w:r>
    </w:p>
    <w:p w:rsidR="00E16CD8" w:rsidRPr="005312D8" w:rsidRDefault="005312D8" w:rsidP="00E16CD8">
      <w:pPr>
        <w:pStyle w:val="ListParagraph"/>
        <w:numPr>
          <w:ilvl w:val="0"/>
          <w:numId w:val="7"/>
        </w:numPr>
        <w:rPr>
          <w:i/>
        </w:rPr>
      </w:pPr>
      <w:r w:rsidRPr="005312D8">
        <w:rPr>
          <w:i/>
        </w:rPr>
        <w:t>be committed to an American-style education</w:t>
      </w:r>
      <w:r w:rsidR="00E16CD8" w:rsidRPr="005312D8">
        <w:rPr>
          <w:i/>
        </w:rPr>
        <w:t xml:space="preserve"> </w:t>
      </w:r>
      <w:r w:rsidRPr="005312D8">
        <w:rPr>
          <w:i/>
        </w:rPr>
        <w:t xml:space="preserve"> and curriculum and demonstrate intention to achieve accreditation by </w:t>
      </w:r>
      <w:r>
        <w:rPr>
          <w:i/>
        </w:rPr>
        <w:t>one of the regional accrediting associations in the United States or have accreditation from one of the regional associations as a branch of an accredited institution based in the United States</w:t>
      </w:r>
    </w:p>
    <w:p w:rsidR="00E16CD8" w:rsidRDefault="00E16CD8" w:rsidP="00E16CD8"/>
    <w:p w:rsidR="006E2DA7" w:rsidRDefault="006E2DA7" w:rsidP="006E2DA7">
      <w:pPr>
        <w:pStyle w:val="ListParagraph"/>
        <w:numPr>
          <w:ilvl w:val="0"/>
          <w:numId w:val="9"/>
        </w:numPr>
        <w:ind w:left="360"/>
      </w:pPr>
      <w:r>
        <w:t>Applicant Response</w:t>
      </w:r>
    </w:p>
    <w:p w:rsidR="006E2DA7" w:rsidRDefault="006E2DA7" w:rsidP="006E2DA7">
      <w:pPr>
        <w:pStyle w:val="ListParagraph"/>
        <w:ind w:left="360"/>
      </w:pPr>
    </w:p>
    <w:p w:rsidR="000003CD" w:rsidRDefault="000003CD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t>Name of Institution:</w:t>
      </w:r>
    </w:p>
    <w:p w:rsidR="003E34E9" w:rsidRDefault="003E34E9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t>Founding Date:</w:t>
      </w:r>
      <w:bookmarkStart w:id="0" w:name="_GoBack"/>
      <w:bookmarkEnd w:id="0"/>
    </w:p>
    <w:p w:rsidR="006E2DA7" w:rsidRDefault="006E2DA7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t>Organization/</w:t>
      </w:r>
      <w:r w:rsidR="00E16CD8">
        <w:t>Institution location:</w:t>
      </w:r>
    </w:p>
    <w:p w:rsidR="006E2DA7" w:rsidRDefault="006E2DA7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lastRenderedPageBreak/>
        <w:t>Country of incorporation:</w:t>
      </w:r>
    </w:p>
    <w:p w:rsidR="006E2DA7" w:rsidRDefault="006E2DA7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t>Corporate Organization:</w:t>
      </w:r>
    </w:p>
    <w:p w:rsidR="006E2DA7" w:rsidRDefault="00BD2A0D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t>National Recognition:</w:t>
      </w:r>
    </w:p>
    <w:p w:rsidR="006E2DA7" w:rsidRDefault="006E2DA7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t>Campus description:</w:t>
      </w:r>
    </w:p>
    <w:p w:rsidR="006E2DA7" w:rsidRDefault="006E2DA7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t>Total annual operating budget (US $ equivalent):</w:t>
      </w:r>
    </w:p>
    <w:p w:rsidR="006E2DA7" w:rsidRDefault="00E16CD8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t>Language of instruction:</w:t>
      </w:r>
    </w:p>
    <w:p w:rsidR="006E2DA7" w:rsidRDefault="00E16CD8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t>Undergraduate and Graduate Graduation Requirements:</w:t>
      </w:r>
    </w:p>
    <w:p w:rsidR="006E2DA7" w:rsidRDefault="00E16CD8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t>General Education Requirements:</w:t>
      </w:r>
    </w:p>
    <w:p w:rsidR="006E2DA7" w:rsidRDefault="00E16CD8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t xml:space="preserve">Undergraduate majors offered: </w:t>
      </w:r>
    </w:p>
    <w:p w:rsidR="006E2DA7" w:rsidRDefault="00E16CD8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t>Graduate degree programs offered:</w:t>
      </w:r>
    </w:p>
    <w:p w:rsidR="006E2DA7" w:rsidRDefault="00E16CD8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t>Headcount: ______ (UG) ______ (G)</w:t>
      </w:r>
    </w:p>
    <w:p w:rsidR="00E16CD8" w:rsidRDefault="00E16CD8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t>US regional accreditation status:</w:t>
      </w:r>
    </w:p>
    <w:p w:rsidR="006754B8" w:rsidRDefault="006754B8" w:rsidP="001654C5">
      <w:pPr>
        <w:pStyle w:val="ListParagraph"/>
        <w:numPr>
          <w:ilvl w:val="0"/>
          <w:numId w:val="8"/>
        </w:numPr>
        <w:spacing w:after="480"/>
        <w:contextualSpacing w:val="0"/>
      </w:pPr>
      <w:r>
        <w:t>Date and type of last accreditation visit:</w:t>
      </w:r>
    </w:p>
    <w:sectPr w:rsidR="006754B8" w:rsidSect="00C94F66">
      <w:footerReference w:type="even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FA" w:rsidRDefault="00364CFA" w:rsidP="009C3CD2">
      <w:r>
        <w:separator/>
      </w:r>
    </w:p>
  </w:endnote>
  <w:endnote w:type="continuationSeparator" w:id="0">
    <w:p w:rsidR="00364CFA" w:rsidRDefault="00364CFA" w:rsidP="009C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54687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C3CD2" w:rsidRDefault="009C3CD2" w:rsidP="00A324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C3CD2" w:rsidRDefault="009C3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205078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C3CD2" w:rsidRDefault="009C3CD2" w:rsidP="00A324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54C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9C3CD2" w:rsidRDefault="009C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FA" w:rsidRDefault="00364CFA" w:rsidP="009C3CD2">
      <w:r>
        <w:separator/>
      </w:r>
    </w:p>
  </w:footnote>
  <w:footnote w:type="continuationSeparator" w:id="0">
    <w:p w:rsidR="00364CFA" w:rsidRDefault="00364CFA" w:rsidP="009C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22E5"/>
    <w:multiLevelType w:val="hybridMultilevel"/>
    <w:tmpl w:val="BD92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3C4E"/>
    <w:multiLevelType w:val="hybridMultilevel"/>
    <w:tmpl w:val="4DCA9502"/>
    <w:lvl w:ilvl="0" w:tplc="4B2670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05DB4"/>
    <w:multiLevelType w:val="multilevel"/>
    <w:tmpl w:val="0816A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162B"/>
    <w:multiLevelType w:val="hybridMultilevel"/>
    <w:tmpl w:val="BD92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F2A17"/>
    <w:multiLevelType w:val="hybridMultilevel"/>
    <w:tmpl w:val="0816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5B60"/>
    <w:multiLevelType w:val="hybridMultilevel"/>
    <w:tmpl w:val="8E780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0D356A"/>
    <w:multiLevelType w:val="hybridMultilevel"/>
    <w:tmpl w:val="2780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C2157"/>
    <w:multiLevelType w:val="hybridMultilevel"/>
    <w:tmpl w:val="F6C0B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E7836"/>
    <w:multiLevelType w:val="hybridMultilevel"/>
    <w:tmpl w:val="06F0A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3F"/>
    <w:rsid w:val="000003CD"/>
    <w:rsid w:val="000236E0"/>
    <w:rsid w:val="000B6825"/>
    <w:rsid w:val="000E3AC7"/>
    <w:rsid w:val="001654C5"/>
    <w:rsid w:val="001F7190"/>
    <w:rsid w:val="00364CFA"/>
    <w:rsid w:val="003E34E9"/>
    <w:rsid w:val="00425F31"/>
    <w:rsid w:val="0043733F"/>
    <w:rsid w:val="004503DC"/>
    <w:rsid w:val="005312D8"/>
    <w:rsid w:val="005809B3"/>
    <w:rsid w:val="00617186"/>
    <w:rsid w:val="0065156D"/>
    <w:rsid w:val="006754B8"/>
    <w:rsid w:val="00695EDD"/>
    <w:rsid w:val="006A493F"/>
    <w:rsid w:val="006C0882"/>
    <w:rsid w:val="006D7E0B"/>
    <w:rsid w:val="006E2DA7"/>
    <w:rsid w:val="007660C9"/>
    <w:rsid w:val="00784C01"/>
    <w:rsid w:val="007B2BDE"/>
    <w:rsid w:val="009969E8"/>
    <w:rsid w:val="009C3CD2"/>
    <w:rsid w:val="00A22710"/>
    <w:rsid w:val="00A65CBF"/>
    <w:rsid w:val="00A7473C"/>
    <w:rsid w:val="00AC4223"/>
    <w:rsid w:val="00B939A1"/>
    <w:rsid w:val="00BD2A0D"/>
    <w:rsid w:val="00C94F66"/>
    <w:rsid w:val="00D16420"/>
    <w:rsid w:val="00E1409F"/>
    <w:rsid w:val="00E16CD8"/>
    <w:rsid w:val="00E846AB"/>
    <w:rsid w:val="00E87D8A"/>
    <w:rsid w:val="00E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7963"/>
  <w15:chartTrackingRefBased/>
  <w15:docId w15:val="{9C06B4C3-12CC-C94F-8E98-E612587D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E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3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CD2"/>
  </w:style>
  <w:style w:type="character" w:styleId="PageNumber">
    <w:name w:val="page number"/>
    <w:basedOn w:val="DefaultParagraphFont"/>
    <w:uiPriority w:val="99"/>
    <w:semiHidden/>
    <w:unhideWhenUsed/>
    <w:rsid w:val="009C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Horner</dc:creator>
  <cp:keywords/>
  <dc:description/>
  <cp:lastModifiedBy>David Horner</cp:lastModifiedBy>
  <cp:revision>4</cp:revision>
  <dcterms:created xsi:type="dcterms:W3CDTF">2018-02-15T10:56:00Z</dcterms:created>
  <dcterms:modified xsi:type="dcterms:W3CDTF">2018-02-27T11:24:00Z</dcterms:modified>
</cp:coreProperties>
</file>